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4D" w:rsidRPr="00647148" w:rsidRDefault="00647148">
      <w:pPr>
        <w:pStyle w:val="a3"/>
        <w:widowControl/>
        <w:jc w:val="both"/>
        <w:rPr>
          <w:rFonts w:ascii="Times New Roman" w:eastAsia="黑体" w:hAnsi="Times New Roman"/>
          <w:sz w:val="32"/>
          <w:szCs w:val="32"/>
        </w:rPr>
      </w:pPr>
      <w:r w:rsidRPr="00647148">
        <w:rPr>
          <w:rFonts w:ascii="Times New Roman" w:eastAsia="黑体" w:hAnsi="Times New Roman"/>
          <w:sz w:val="32"/>
          <w:szCs w:val="32"/>
        </w:rPr>
        <w:t>附件</w:t>
      </w:r>
      <w:r w:rsidRPr="00647148">
        <w:rPr>
          <w:rFonts w:ascii="Times New Roman" w:eastAsia="黑体" w:hAnsi="Times New Roman"/>
          <w:sz w:val="32"/>
          <w:szCs w:val="32"/>
        </w:rPr>
        <w:t>3</w:t>
      </w:r>
      <w:bookmarkStart w:id="0" w:name="_GoBack"/>
      <w:bookmarkEnd w:id="0"/>
    </w:p>
    <w:p w:rsidR="00AE474D" w:rsidRDefault="00647148" w:rsidP="007F539C">
      <w:pPr>
        <w:pStyle w:val="a3"/>
        <w:widowControl/>
        <w:spacing w:beforeAutospacing="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新就业形态劳动者书面协议参</w:t>
      </w:r>
      <w:r>
        <w:rPr>
          <w:rFonts w:ascii="方正小标宋_GBK" w:eastAsia="方正小标宋_GBK" w:hAnsi="方正小标宋_GBK" w:cs="方正小标宋_GBK" w:hint="eastAsia"/>
          <w:sz w:val="36"/>
          <w:szCs w:val="36"/>
        </w:rPr>
        <w:t>考</w:t>
      </w:r>
      <w:r>
        <w:rPr>
          <w:rFonts w:ascii="方正小标宋_GBK" w:eastAsia="方正小标宋_GBK" w:hAnsi="方正小标宋_GBK" w:cs="方正小标宋_GBK" w:hint="eastAsia"/>
          <w:sz w:val="36"/>
          <w:szCs w:val="36"/>
        </w:rPr>
        <w:t>文本</w:t>
      </w:r>
    </w:p>
    <w:p w:rsidR="00AE474D" w:rsidRDefault="00647148" w:rsidP="007F539C">
      <w:pPr>
        <w:pStyle w:val="a3"/>
        <w:widowControl/>
        <w:spacing w:beforeAutospacing="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（三方）</w:t>
      </w:r>
    </w:p>
    <w:p w:rsidR="00AE474D" w:rsidRDefault="00AE474D" w:rsidP="007F539C">
      <w:pPr>
        <w:pStyle w:val="a3"/>
        <w:widowControl/>
        <w:spacing w:beforeAutospacing="0" w:afterAutospacing="0" w:line="560" w:lineRule="exact"/>
        <w:jc w:val="both"/>
        <w:rPr>
          <w:rFonts w:ascii="方正仿宋_GBK" w:eastAsia="方正仿宋_GBK" w:hAnsi="方正仿宋_GBK" w:cs="方正仿宋_GBK"/>
          <w:sz w:val="32"/>
          <w:szCs w:val="32"/>
        </w:rPr>
      </w:pP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甲方（互联网平台企业）</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统一社会信用代码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法定代表人（主要负责人）或委托代理人：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册</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乙方（新就业形态劳动者）</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居民身份证号码：</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（或其他有效证件名称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证件号：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户籍地址：</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经常居住地（通讯地址）：</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丙方（经营性人力资源服务机构）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统一社会信用代码：</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法定代表人（主要负责人）或委托代理人：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册</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
    <w:p w:rsidR="00AE474D" w:rsidRDefault="00AE474D" w:rsidP="007F539C">
      <w:pPr>
        <w:pStyle w:val="a3"/>
        <w:widowControl/>
        <w:spacing w:beforeAutospacing="0" w:afterAutospacing="0" w:line="560" w:lineRule="exact"/>
        <w:jc w:val="both"/>
        <w:rPr>
          <w:rFonts w:ascii="方正仿宋_GBK" w:eastAsia="方正仿宋_GBK" w:hAnsi="方正仿宋_GBK" w:cs="方正仿宋_GBK"/>
          <w:sz w:val="32"/>
          <w:szCs w:val="32"/>
          <w:u w:val="single"/>
        </w:rPr>
      </w:pP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根据《关于维护新就业形态劳动者劳动保障权益的指导意见》等，各方在平等自愿、协商一致的基础上订立本协议，共同遵守本协议所列条款。</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一、主要权利义务</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甲方为乙方提供服务任务相关信息，接受客户对于乙方的服务评价，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线上监督和指导乙方按照平台确定的规则和要求完成服务任务并承担由此产生的服务费用。</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乙方的主要责任是</w:t>
      </w:r>
      <w:r>
        <w:rPr>
          <w:rFonts w:ascii="方正仿宋_GBK" w:eastAsia="方正仿宋_GBK" w:hAnsi="方正仿宋_GBK" w:cs="方正仿宋_GBK" w:hint="eastAsia"/>
          <w:sz w:val="32"/>
          <w:szCs w:val="32"/>
          <w:u w:val="single"/>
        </w:rPr>
        <w:t>完成</w:t>
      </w:r>
      <w:r>
        <w:rPr>
          <w:rFonts w:ascii="方正仿宋_GBK" w:eastAsia="方正仿宋_GBK" w:hAnsi="方正仿宋_GBK" w:cs="方正仿宋_GBK" w:hint="eastAsia"/>
          <w:sz w:val="32"/>
          <w:szCs w:val="32"/>
          <w:u w:val="single"/>
        </w:rPr>
        <w:t>XX</w:t>
      </w:r>
      <w:r>
        <w:rPr>
          <w:rFonts w:ascii="方正仿宋_GBK" w:eastAsia="方正仿宋_GBK" w:hAnsi="方正仿宋_GBK" w:cs="方正仿宋_GBK" w:hint="eastAsia"/>
          <w:sz w:val="32"/>
          <w:szCs w:val="32"/>
          <w:u w:val="single"/>
        </w:rPr>
        <w:t>服务任务</w:t>
      </w:r>
      <w:r>
        <w:rPr>
          <w:rFonts w:ascii="方正仿宋_GBK" w:eastAsia="方正仿宋_GBK" w:hAnsi="方正仿宋_GBK" w:cs="方正仿宋_GBK" w:hint="eastAsia"/>
          <w:sz w:val="32"/>
          <w:szCs w:val="32"/>
        </w:rPr>
        <w:t>，工作区域或</w:t>
      </w:r>
      <w:proofErr w:type="gramStart"/>
      <w:r>
        <w:rPr>
          <w:rFonts w:ascii="方正仿宋_GBK" w:eastAsia="方正仿宋_GBK" w:hAnsi="方正仿宋_GBK" w:cs="方正仿宋_GBK" w:hint="eastAsia"/>
          <w:sz w:val="32"/>
          <w:szCs w:val="32"/>
        </w:rPr>
        <w:t>工作地点</w:t>
      </w:r>
      <w:r>
        <w:rPr>
          <w:rFonts w:ascii="方正仿宋_GBK" w:eastAsia="方正仿宋_GBK" w:hAnsi="方正仿宋_GBK" w:cs="方正仿宋_GBK" w:hint="eastAsia"/>
          <w:sz w:val="32"/>
          <w:szCs w:val="32"/>
          <w:u w:val="single"/>
        </w:rPr>
        <w:t>依承接</w:t>
      </w:r>
      <w:proofErr w:type="gramEnd"/>
      <w:r>
        <w:rPr>
          <w:rFonts w:ascii="方正仿宋_GBK" w:eastAsia="方正仿宋_GBK" w:hAnsi="方正仿宋_GBK" w:cs="方正仿宋_GBK" w:hint="eastAsia"/>
          <w:sz w:val="32"/>
          <w:szCs w:val="32"/>
          <w:u w:val="single"/>
        </w:rPr>
        <w:t>线下服务任务时确认</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丙方为受甲方委托，在工作区域进行属地化管理和服务的机构。其核心管理职责包括：</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提供报酬支付</w:t>
      </w:r>
      <w:proofErr w:type="gramStart"/>
      <w:r>
        <w:rPr>
          <w:rFonts w:ascii="方正仿宋_GBK" w:eastAsia="方正仿宋_GBK" w:hAnsi="方正仿宋_GBK" w:cs="方正仿宋_GBK" w:hint="eastAsia"/>
          <w:sz w:val="32"/>
          <w:szCs w:val="32"/>
        </w:rPr>
        <w:t>等薪税</w:t>
      </w:r>
      <w:proofErr w:type="gramEnd"/>
      <w:r>
        <w:rPr>
          <w:rFonts w:ascii="方正仿宋_GBK" w:eastAsia="方正仿宋_GBK" w:hAnsi="方正仿宋_GBK" w:cs="方正仿宋_GBK" w:hint="eastAsia"/>
          <w:sz w:val="32"/>
          <w:szCs w:val="32"/>
        </w:rPr>
        <w:t>服务；</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协助参加有关社会保险；</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提供有关培训；</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处理乙方相关事故和纠纷；</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详细内容请点击链接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详见企业规章制度，认真阅读并确认。甲方如果变更丙方的，应当提前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日告知乙方（变更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重新签订书面协议），否则因甲方未及时告知乙方给乙方造成经济损失的，由甲方承担相应的赔偿责任。</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甲方和丙方均不得以各种直接或间接措施限制乙方在多平台就业或客观上会导致限制其多平台就业的后果。乙方在多平台接单的，应按约定及时完成通过甲方平台已接订单。</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二、服务订单推送与确认</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甲方通过互联网信息推送的方式向乙方提供服务任务；服务任务推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送页面显示为各类服务订单。服务订单显示必要的服务任</w:t>
      </w:r>
      <w:r>
        <w:rPr>
          <w:rFonts w:ascii="方正仿宋_GBK" w:eastAsia="方正仿宋_GBK" w:hAnsi="方正仿宋_GBK" w:cs="方正仿宋_GBK" w:hint="eastAsia"/>
          <w:sz w:val="32"/>
          <w:szCs w:val="32"/>
        </w:rPr>
        <w:t>务信息（包括但不限于：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甲方按照以下规则向乙方推送订单。</w:t>
      </w:r>
      <w:r>
        <w:rPr>
          <w:rFonts w:ascii="方正仿宋_GBK" w:eastAsia="方正仿宋_GBK" w:hAnsi="方正仿宋_GBK" w:cs="方正仿宋_GBK" w:hint="eastAsia"/>
          <w:sz w:val="32"/>
          <w:szCs w:val="32"/>
          <w:u w:val="single"/>
        </w:rPr>
        <w:t>请点击链接阅读订单推送规则并签字确认</w:t>
      </w:r>
      <w:r>
        <w:rPr>
          <w:rFonts w:ascii="方正仿宋_GBK" w:eastAsia="方正仿宋_GBK" w:hAnsi="方正仿宋_GBK" w:cs="方正仿宋_GBK" w:hint="eastAsia"/>
          <w:sz w:val="32"/>
          <w:szCs w:val="32"/>
        </w:rPr>
        <w:t>。甲方变更订单推送规则的，会在平台页面公示，以醒目方式提示乙方阅读并确认。</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甲方的订单推送规则遵循公平合理的原则确定，不因乙方的性别、年龄、民族、户籍等有差别待遇。</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在符合本协议第十三条之约定的前提下，乙方完全自主决定上线时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间、在线时长、接单时间和下线时间等，并且不会因此对订单推送或</w:t>
      </w:r>
      <w:proofErr w:type="gramStart"/>
      <w:r>
        <w:rPr>
          <w:rFonts w:ascii="方正仿宋_GBK" w:eastAsia="方正仿宋_GBK" w:hAnsi="方正仿宋_GBK" w:cs="方正仿宋_GBK" w:hint="eastAsia"/>
          <w:sz w:val="32"/>
          <w:szCs w:val="32"/>
        </w:rPr>
        <w:t>服务费用确</w:t>
      </w:r>
      <w:proofErr w:type="gramEnd"/>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定产生直接影响</w:t>
      </w:r>
      <w:r>
        <w:rPr>
          <w:rFonts w:ascii="方正仿宋_GBK" w:eastAsia="方正仿宋_GBK" w:hAnsi="方正仿宋_GBK" w:cs="方正仿宋_GBK" w:hint="eastAsia"/>
          <w:sz w:val="32"/>
          <w:szCs w:val="32"/>
        </w:rPr>
        <w:t>。预约单中设定的预约时间不属于对乙方工作时间的限制。</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乙方完成服务任务过程中应遵守甲方的平台服务规则并接受甲方的监督。（请点击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详见企业规章制度，阅读</w:t>
      </w:r>
      <w:r>
        <w:rPr>
          <w:rFonts w:ascii="方正仿宋_GBK" w:eastAsia="方正仿宋_GBK" w:hAnsi="方正仿宋_GBK" w:cs="方正仿宋_GBK" w:hint="eastAsia"/>
          <w:sz w:val="32"/>
          <w:szCs w:val="32"/>
          <w:u w:val="single"/>
        </w:rPr>
        <w:t>平台服务规则</w:t>
      </w:r>
      <w:r>
        <w:rPr>
          <w:rFonts w:ascii="方正仿宋_GBK" w:eastAsia="方正仿宋_GBK" w:hAnsi="方正仿宋_GBK" w:cs="方正仿宋_GBK" w:hint="eastAsia"/>
          <w:sz w:val="32"/>
          <w:szCs w:val="32"/>
        </w:rPr>
        <w:t>并确认）。</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三、报酬及支付</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乙方服务报酬构成包括：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服务报酬的确定主要参考以下因素确定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 2.</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等。乙方提供正常劳动情形下，获得的服务报酬不低于当地小时最低工资标准。</w:t>
      </w:r>
      <w:r>
        <w:rPr>
          <w:rFonts w:ascii="方正仿宋_GBK" w:eastAsia="方正仿宋_GBK" w:hAnsi="方正仿宋_GBK" w:cs="方正仿宋_GBK" w:hint="eastAsia"/>
          <w:sz w:val="32"/>
          <w:szCs w:val="32"/>
        </w:rPr>
        <w:lastRenderedPageBreak/>
        <w:t>法定节假日的报酬标准应高于工作日。请点击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详见企业规章制度，认真阅读报酬支付规则相关内容，并确认。</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乙方服务报酬由甲方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丙方支付。</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报酬支付方按</w:t>
      </w:r>
      <w:r>
        <w:rPr>
          <w:rFonts w:ascii="方正仿宋_GBK" w:eastAsia="方正仿宋_GBK" w:hAnsi="方正仿宋_GBK" w:cs="方正仿宋_GBK" w:hint="eastAsia"/>
          <w:sz w:val="32"/>
          <w:szCs w:val="32"/>
          <w:u w:val="single"/>
        </w:rPr>
        <w:t>每单</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每天</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每</w:t>
      </w:r>
      <w:r>
        <w:rPr>
          <w:rFonts w:ascii="方正仿宋_GBK" w:eastAsia="方正仿宋_GBK" w:hAnsi="方正仿宋_GBK" w:cs="方正仿宋_GBK" w:hint="eastAsia"/>
          <w:sz w:val="32"/>
          <w:szCs w:val="32"/>
          <w:u w:val="single"/>
        </w:rPr>
        <w:t>7</w:t>
      </w:r>
      <w:r>
        <w:rPr>
          <w:rFonts w:ascii="方正仿宋_GBK" w:eastAsia="方正仿宋_GBK" w:hAnsi="方正仿宋_GBK" w:cs="方正仿宋_GBK" w:hint="eastAsia"/>
          <w:sz w:val="32"/>
          <w:szCs w:val="32"/>
          <w:u w:val="single"/>
        </w:rPr>
        <w:t>天</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每</w:t>
      </w:r>
      <w:r>
        <w:rPr>
          <w:rFonts w:ascii="方正仿宋_GBK" w:eastAsia="方正仿宋_GBK" w:hAnsi="方正仿宋_GBK" w:cs="方正仿宋_GBK" w:hint="eastAsia"/>
          <w:sz w:val="32"/>
          <w:szCs w:val="32"/>
          <w:u w:val="single"/>
        </w:rPr>
        <w:t>15</w:t>
      </w:r>
      <w:r>
        <w:rPr>
          <w:rFonts w:ascii="方正仿宋_GBK" w:eastAsia="方正仿宋_GBK" w:hAnsi="方正仿宋_GBK" w:cs="方正仿宋_GBK" w:hint="eastAsia"/>
          <w:sz w:val="32"/>
          <w:szCs w:val="32"/>
          <w:u w:val="single"/>
        </w:rPr>
        <w:t>天</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每月</w:t>
      </w:r>
      <w:r>
        <w:rPr>
          <w:rFonts w:ascii="方正仿宋_GBK" w:eastAsia="方正仿宋_GBK" w:hAnsi="方正仿宋_GBK" w:cs="方正仿宋_GBK" w:hint="eastAsia"/>
          <w:sz w:val="32"/>
          <w:szCs w:val="32"/>
        </w:rPr>
        <w:t>和乙方结算支付一次报酬。乙方可根据实际情况随时提现。提现可能因银行支付规则等造成延迟。</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甲方在乙方每</w:t>
      </w:r>
      <w:proofErr w:type="gramStart"/>
      <w:r>
        <w:rPr>
          <w:rFonts w:ascii="方正仿宋_GBK" w:eastAsia="方正仿宋_GBK" w:hAnsi="方正仿宋_GBK" w:cs="方正仿宋_GBK" w:hint="eastAsia"/>
          <w:sz w:val="32"/>
          <w:szCs w:val="32"/>
        </w:rPr>
        <w:t>单服务</w:t>
      </w:r>
      <w:proofErr w:type="gramEnd"/>
      <w:r>
        <w:rPr>
          <w:rFonts w:ascii="方正仿宋_GBK" w:eastAsia="方正仿宋_GBK" w:hAnsi="方正仿宋_GBK" w:cs="方正仿宋_GBK" w:hint="eastAsia"/>
          <w:sz w:val="32"/>
          <w:szCs w:val="32"/>
        </w:rPr>
        <w:t>结束后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小时</w:t>
      </w:r>
      <w:r>
        <w:rPr>
          <w:rFonts w:ascii="方正仿宋_GBK" w:eastAsia="方正仿宋_GBK" w:hAnsi="方正仿宋_GBK" w:cs="方正仿宋_GBK" w:hint="eastAsia"/>
          <w:sz w:val="32"/>
          <w:szCs w:val="32"/>
        </w:rPr>
        <w:t>/72</w:t>
      </w:r>
      <w:r>
        <w:rPr>
          <w:rFonts w:ascii="方正仿宋_GBK" w:eastAsia="方正仿宋_GBK" w:hAnsi="方正仿宋_GBK" w:cs="方正仿宋_GBK" w:hint="eastAsia"/>
          <w:sz w:val="32"/>
          <w:szCs w:val="32"/>
        </w:rPr>
        <w:t>小时内向其提供服务结算清单，其内容包括：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有关服务订单履行情况信息；</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服务费总额及其构成情况信息；</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有关扣减项目及数额信息；</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等。甲方确保乙方在本次订单服务结束后</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roofErr w:type="gramStart"/>
      <w:r>
        <w:rPr>
          <w:rFonts w:ascii="方正仿宋_GBK" w:eastAsia="方正仿宋_GBK" w:hAnsi="方正仿宋_GBK" w:cs="方正仿宋_GBK" w:hint="eastAsia"/>
          <w:sz w:val="32"/>
          <w:szCs w:val="32"/>
        </w:rPr>
        <w:t>个</w:t>
      </w:r>
      <w:proofErr w:type="gramEnd"/>
      <w:r>
        <w:rPr>
          <w:rFonts w:ascii="方正仿宋_GBK" w:eastAsia="方正仿宋_GBK" w:hAnsi="方正仿宋_GBK" w:cs="方正仿宋_GBK" w:hint="eastAsia"/>
          <w:sz w:val="32"/>
          <w:szCs w:val="32"/>
        </w:rPr>
        <w:t>月内随时可查询和下载该服务信息清单的相关信息。</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酬扣减的一般违反服务规范或平台规</w:t>
      </w:r>
      <w:r>
        <w:rPr>
          <w:rFonts w:ascii="方正仿宋_GBK" w:eastAsia="方正仿宋_GBK" w:hAnsi="方正仿宋_GBK" w:cs="方正仿宋_GBK" w:hint="eastAsia"/>
          <w:sz w:val="32"/>
          <w:szCs w:val="32"/>
        </w:rPr>
        <w:t>则的行为，请点击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详见企业规章制度，仔细阅读</w:t>
      </w:r>
      <w:r>
        <w:rPr>
          <w:rFonts w:ascii="方正仿宋_GBK" w:eastAsia="方正仿宋_GBK" w:hAnsi="方正仿宋_GBK" w:cs="方正仿宋_GBK" w:hint="eastAsia"/>
          <w:sz w:val="32"/>
          <w:szCs w:val="32"/>
          <w:u w:val="single"/>
        </w:rPr>
        <w:t>报酬支付规则及一般违反服务规范或平合规则行为的范围等相关内容</w:t>
      </w:r>
      <w:r>
        <w:rPr>
          <w:rFonts w:ascii="方正仿宋_GBK" w:eastAsia="方正仿宋_GBK" w:hAnsi="方正仿宋_GBK" w:cs="方正仿宋_GBK" w:hint="eastAsia"/>
          <w:sz w:val="32"/>
          <w:szCs w:val="32"/>
        </w:rPr>
        <w:t>，并确认。甲方不能单纯因客户</w:t>
      </w:r>
      <w:proofErr w:type="gramStart"/>
      <w:r>
        <w:rPr>
          <w:rFonts w:ascii="方正仿宋_GBK" w:eastAsia="方正仿宋_GBK" w:hAnsi="方正仿宋_GBK" w:cs="方正仿宋_GBK" w:hint="eastAsia"/>
          <w:sz w:val="32"/>
          <w:szCs w:val="32"/>
        </w:rPr>
        <w:t>差评或</w:t>
      </w:r>
      <w:proofErr w:type="gramEnd"/>
      <w:r>
        <w:rPr>
          <w:rFonts w:ascii="方正仿宋_GBK" w:eastAsia="方正仿宋_GBK" w:hAnsi="方正仿宋_GBK" w:cs="方正仿宋_GBK" w:hint="eastAsia"/>
          <w:sz w:val="32"/>
          <w:szCs w:val="32"/>
        </w:rPr>
        <w:t>因不可抗力等非主观因素未按时完成工作任务扣减乙方服务报酬。</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一般违规行为，单次违规扣减不超过该次服务报酬总额的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，扣减信息在订单服务报酬支付中显示。甲方做出扣减服务报酬决定时，应及时告知乙方扣减理由、金额等信息。乙方对扣减决定有异议的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可通过甲方或丙方提供的申诉</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渠道提出异</w:t>
      </w:r>
      <w:r>
        <w:rPr>
          <w:rFonts w:ascii="方正仿宋_GBK" w:eastAsia="方正仿宋_GBK" w:hAnsi="方正仿宋_GBK" w:cs="方正仿宋_GBK" w:hint="eastAsia"/>
          <w:sz w:val="32"/>
          <w:szCs w:val="32"/>
        </w:rPr>
        <w:lastRenderedPageBreak/>
        <w:t>议。异议成立的，扣减服务报酬在</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日内返还乙方。丙方有义务协助乙方进行申诉。</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乙方存在严</w:t>
      </w:r>
      <w:r>
        <w:rPr>
          <w:rFonts w:ascii="方正仿宋_GBK" w:eastAsia="方正仿宋_GBK" w:hAnsi="方正仿宋_GBK" w:cs="方正仿宋_GBK" w:hint="eastAsia"/>
          <w:sz w:val="32"/>
          <w:szCs w:val="32"/>
        </w:rPr>
        <w:t>重违反服务行为规范或严重侵犯客户权益行为的，单次扣减不超过该次服务报酬总额的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，甲方做</w:t>
      </w:r>
      <w:proofErr w:type="gramStart"/>
      <w:r>
        <w:rPr>
          <w:rFonts w:ascii="方正仿宋_GBK" w:eastAsia="方正仿宋_GBK" w:hAnsi="方正仿宋_GBK" w:cs="方正仿宋_GBK" w:hint="eastAsia"/>
          <w:sz w:val="32"/>
          <w:szCs w:val="32"/>
        </w:rPr>
        <w:t>岀</w:t>
      </w:r>
      <w:proofErr w:type="gramEnd"/>
      <w:r>
        <w:rPr>
          <w:rFonts w:ascii="方正仿宋_GBK" w:eastAsia="方正仿宋_GBK" w:hAnsi="方正仿宋_GBK" w:cs="方正仿宋_GBK" w:hint="eastAsia"/>
          <w:sz w:val="32"/>
          <w:szCs w:val="32"/>
        </w:rPr>
        <w:t>扣减服务报酬决定时，参照上款流程办理。严重违反服务行为规范或严重侵犯客户权益行为的范围参照本协议第二十三条约定。</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服务时间与休息</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甲方实时掌握乙方的工作情况，并且记录其服务时间。甲方釆</w:t>
      </w:r>
      <w:proofErr w:type="gramStart"/>
      <w:r>
        <w:rPr>
          <w:rFonts w:ascii="方正仿宋_GBK" w:eastAsia="方正仿宋_GBK" w:hAnsi="方正仿宋_GBK" w:cs="方正仿宋_GBK" w:hint="eastAsia"/>
          <w:sz w:val="32"/>
          <w:szCs w:val="32"/>
        </w:rPr>
        <w:t>取以下</w:t>
      </w:r>
      <w:proofErr w:type="gramEnd"/>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种措施，保证乙方身体健康和合理休息：</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（适用于配送、</w:t>
      </w:r>
      <w:proofErr w:type="gramStart"/>
      <w:r>
        <w:rPr>
          <w:rFonts w:ascii="方正仿宋_GBK" w:eastAsia="方正仿宋_GBK" w:hAnsi="方正仿宋_GBK" w:cs="方正仿宋_GBK" w:hint="eastAsia"/>
          <w:sz w:val="32"/>
          <w:szCs w:val="32"/>
        </w:rPr>
        <w:t>岀</w:t>
      </w:r>
      <w:proofErr w:type="gramEnd"/>
      <w:r>
        <w:rPr>
          <w:rFonts w:ascii="方正仿宋_GBK" w:eastAsia="方正仿宋_GBK" w:hAnsi="方正仿宋_GBK" w:cs="方正仿宋_GBK" w:hint="eastAsia"/>
          <w:sz w:val="32"/>
          <w:szCs w:val="32"/>
        </w:rPr>
        <w:t>行等行业）乙方连续接单时间达到</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小时的，系统会发出疲劳提示，甲方停止推送订单</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分钟；乙方每</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小时累计接单时间超过</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小时的，甲方会推送休息提示，建议乙方下线休息</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甲方会停止推送订</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单</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小时。如乙方当时正在执行订单任务过程中，则从该订单任务完成后开始计时。接单时间是指乙方自执行订单任务时起至完成任务时止的全部时间，如同一时间可接两个及以上订单，接单时间不重复计算。</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法律、行政法规或规章另有规定的，按照有关规定执行。</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乙方在多平台工作的，应合理安排休息时间，避免疲劳工作。</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五、职业保障</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w:t>
      </w:r>
      <w:r>
        <w:rPr>
          <w:rFonts w:ascii="方正仿宋_GBK" w:eastAsia="方正仿宋_GBK" w:hAnsi="方正仿宋_GBK" w:cs="方正仿宋_GBK" w:hint="eastAsia"/>
          <w:sz w:val="32"/>
          <w:szCs w:val="32"/>
        </w:rPr>
        <w:t>方和丙方共同负有保障乙方职业安全卫生和进行相关培训的责任，均有权要求乙方遵守职业安全规范并参加相关培训。</w:t>
      </w:r>
      <w:r>
        <w:rPr>
          <w:rFonts w:ascii="方正仿宋_GBK" w:eastAsia="方正仿宋_GBK" w:hAnsi="方正仿宋_GBK" w:cs="方正仿宋_GBK" w:hint="eastAsia"/>
          <w:sz w:val="32"/>
          <w:szCs w:val="32"/>
        </w:rPr>
        <w:t xml:space="preserve"> </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或丙方为乙方提供职业安全卫生、平台操作、平台规则等培训，包括线上和线下的培训。乙方应按照要求参加相关培训。</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甲方提供必要且符合国家或者行业标准的劳动防护用品及安全防护用品的获取渠道；丙方为乙方获得必要的劳动防护用品及安全防护用品提供便利和支持。</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乙方应遵守各项安全生产法律法规，定期确认有关设备、工具符合安全生产规定，完成任务过程中应遵守道路交通安全及安全生产规章制度和操作规</w:t>
      </w:r>
      <w:r>
        <w:rPr>
          <w:rFonts w:ascii="方正仿宋_GBK" w:eastAsia="方正仿宋_GBK" w:hAnsi="方正仿宋_GBK" w:cs="方正仿宋_GBK" w:hint="eastAsia"/>
          <w:sz w:val="32"/>
          <w:szCs w:val="32"/>
        </w:rPr>
        <w:t>程，正确佩戴、使用劳动防护用品及安全防护用品。</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甲方和丙方共同釆</w:t>
      </w:r>
      <w:proofErr w:type="gramStart"/>
      <w:r>
        <w:rPr>
          <w:rFonts w:ascii="方正仿宋_GBK" w:eastAsia="方正仿宋_GBK" w:hAnsi="方正仿宋_GBK" w:cs="方正仿宋_GBK" w:hint="eastAsia"/>
          <w:sz w:val="32"/>
          <w:szCs w:val="32"/>
        </w:rPr>
        <w:t>取必要</w:t>
      </w:r>
      <w:proofErr w:type="gramEnd"/>
      <w:r>
        <w:rPr>
          <w:rFonts w:ascii="方正仿宋_GBK" w:eastAsia="方正仿宋_GBK" w:hAnsi="方正仿宋_GBK" w:cs="方正仿宋_GBK" w:hint="eastAsia"/>
          <w:sz w:val="32"/>
          <w:szCs w:val="32"/>
        </w:rPr>
        <w:t>措施保障乙方人格尊严，并向乙方提供紧急情形下请求救助的渠道或联系方式。乙方在完成服务任务过程中如受到侵害</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可向甲方和丙方请求救助，甲方和丙方均有义务提供帮助。</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乙方在完成服务任务过程中如果遭遇极端天气、危险路况或遭到</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欺凌、骚扰等情形的，有权终止服务任务的履行，并向甲方和丙方及时说明情况，保留证据。乙方向丙方报告的，丙方应及时告知甲方。</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请乙方点击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详见企业规章制度或联系甲方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丙方，了解在遭遇极端天气、</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遇到危险或</w:t>
      </w:r>
      <w:r>
        <w:rPr>
          <w:rFonts w:ascii="方正仿宋_GBK" w:eastAsia="方正仿宋_GBK" w:hAnsi="方正仿宋_GBK" w:cs="方正仿宋_GBK" w:hint="eastAsia"/>
          <w:sz w:val="32"/>
          <w:szCs w:val="32"/>
        </w:rPr>
        <w:t>在完成服务任务过程中受到欺凌或骚扰时寻求帮助和进行投诉的途径。</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或丙方为乙方提供以下第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proofErr w:type="gramStart"/>
      <w:r>
        <w:rPr>
          <w:rFonts w:ascii="方正仿宋_GBK" w:eastAsia="方正仿宋_GBK" w:hAnsi="方正仿宋_GBK" w:cs="方正仿宋_GBK" w:hint="eastAsia"/>
          <w:sz w:val="32"/>
          <w:szCs w:val="32"/>
        </w:rPr>
        <w:t>项保障</w:t>
      </w:r>
      <w:proofErr w:type="gramEnd"/>
      <w:r>
        <w:rPr>
          <w:rFonts w:ascii="方正仿宋_GBK" w:eastAsia="方正仿宋_GBK" w:hAnsi="方正仿宋_GBK" w:cs="方正仿宋_GBK" w:hint="eastAsia"/>
          <w:sz w:val="32"/>
          <w:szCs w:val="32"/>
        </w:rPr>
        <w:t>计划：</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按国家和所在地要求为乙方参加新就业形态就业人员职业伤害保障试点，缴纳职业伤害保障费，承担相应的职业伤害保障责任；</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通过</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商业保险对乙方受到的职业伤害予以合理赔偿；</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其他商业保险计划：</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 </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六、协议的履行、变更</w:t>
      </w:r>
      <w:r>
        <w:rPr>
          <w:rFonts w:ascii="黑体" w:eastAsia="黑体" w:hAnsi="黑体" w:cs="黑体" w:hint="eastAsia"/>
          <w:sz w:val="32"/>
          <w:szCs w:val="32"/>
        </w:rPr>
        <w:t xml:space="preserve">' </w:t>
      </w:r>
      <w:r>
        <w:rPr>
          <w:rFonts w:ascii="黑体" w:eastAsia="黑体" w:hAnsi="黑体" w:cs="黑体" w:hint="eastAsia"/>
          <w:sz w:val="32"/>
          <w:szCs w:val="32"/>
        </w:rPr>
        <w:t>解除和违约责任</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是平台运营制度规则和算法的制定者。甲方和丙方承诺以显著方式、清晰易懂的语言真实、准确、完整地告知乙方平台进入退出、订单分配、计件单价、抽成比例、报酬构成及支付、工作时间、奖惩规则、安全要求等直接涉及乙方劳动权益的制度规则和平台算法。</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甲方承诺在制定、修订前述直接涉</w:t>
      </w:r>
      <w:r>
        <w:rPr>
          <w:rFonts w:ascii="方正仿宋_GBK" w:eastAsia="方正仿宋_GBK" w:hAnsi="方正仿宋_GBK" w:cs="方正仿宋_GBK" w:hint="eastAsia"/>
          <w:sz w:val="32"/>
          <w:szCs w:val="32"/>
        </w:rPr>
        <w:t>及乙方劳动权益的制度规则和平台算法前，通过</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方式听取工会或乙方所属群</w:t>
      </w:r>
      <w:r>
        <w:rPr>
          <w:rFonts w:ascii="方正仿宋_GBK" w:eastAsia="方正仿宋_GBK" w:hAnsi="方正仿宋_GBK" w:cs="方正仿宋_GBK" w:hint="eastAsia"/>
          <w:sz w:val="32"/>
          <w:szCs w:val="32"/>
        </w:rPr>
        <w:lastRenderedPageBreak/>
        <w:t>体代表的意见建议，将结果公示并告知乙方。丙方协助甲方组织前述活动。</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甲方变更前述直接涉及乙方劳动权益的制度规则和平台算法的，将以显著方式提示乙方阅读，并确认。</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甲方承诺坚持算法取中原则，算法规则的制定以保障乙方安全健康为基本前提，强化恶劣天气等特殊情形下的算法优化和安全提示。</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丙方有权在甲方的授权范围内制定与提供属地化管理和服务相关的制度规则，可就相关平台制度规则和平台算法向乙方进行解释说明。</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乙方应遵循诚</w:t>
      </w:r>
      <w:r>
        <w:rPr>
          <w:rFonts w:ascii="方正仿宋_GBK" w:eastAsia="方正仿宋_GBK" w:hAnsi="方正仿宋_GBK" w:cs="方正仿宋_GBK" w:hint="eastAsia"/>
          <w:sz w:val="32"/>
          <w:szCs w:val="32"/>
        </w:rPr>
        <w:t>实信用原则履行本协议约定的任务，因乙方故意、</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严重过失、严重违反服务行为规范给甲方或客户造成严重损失的，甲方有权告知丙方并注销乙方账号及解除本协议，给甲方造成经济损失的，甲方有权要求乙方</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给予赔偿；给客户造成损失的，依法承担赔偿责任；涉嫌违法的向公安机关报案，并协助公安机关处理。</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严重违反服务行为规范或严重侵犯客户权益行为属于平台规则中的禁止性行为，包括但不限于：</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详见企业规章制度，认真阅读平台规则中的禁止性行为及其后果的有关规定。）</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甲方为乙方提供以下申诉</w:t>
      </w:r>
      <w:r>
        <w:rPr>
          <w:rFonts w:ascii="方正仿宋_GBK" w:eastAsia="方正仿宋_GBK" w:hAnsi="方正仿宋_GBK" w:cs="方正仿宋_GBK" w:hint="eastAsia"/>
          <w:sz w:val="32"/>
          <w:szCs w:val="32"/>
        </w:rPr>
        <w:t>和提出意见建议的渠道</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丙方为乙方者提供以下申诉和提出意见建议的渠道：</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乙方如对于报酬计算、服务时长、服务费用扣减、委托管理方责任、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等有异议的，可通过上述申诉渠道向甲方和丙方提出申诉，甲方和丙方承诺及时予以回应并公正处理。</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丙方如有下述行为之一的，乙方可通过甲方提供的申诉渠道投诉，甲方承诺及时予以回应并公正处理：</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以任何形式、任何名义向乙方收取管理费、挂靠费、履约保证金等费用，要求回扣、截留报酬，强迫乙方参加活动、强制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诱导乙方办理与平台无关业务、进行不合理消费等（合理的车辆租赁、维修服务费用除外）；</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以任何形式、任何名义对乙方进行不合理罚款；</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以任何直接或间接方式限制乙方在工作时间、工作时长、接单等方面的自主决定权、强迫延长或限制工作时间、扣减报酬等；</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丙方工作人员存在骚扰、欺凌等行为的；</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设置不合理工作门槛，例如：存在性别、民族、年龄、户籍等歧视；要求乙方注册为个体工商户或另行签订与本协议不一</w:t>
      </w:r>
      <w:r>
        <w:rPr>
          <w:rFonts w:ascii="方正仿宋_GBK" w:eastAsia="方正仿宋_GBK" w:hAnsi="方正仿宋_GBK" w:cs="方正仿宋_GBK" w:hint="eastAsia"/>
          <w:sz w:val="32"/>
          <w:szCs w:val="32"/>
        </w:rPr>
        <w:t>致的其他协议等；</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其他：</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本协议约定的报酬支付方未依照约定按时足额支付乙方服务报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酬的，乙方可要求甲方支付，甲方如已经将相关费用支付给丙方的，可向其追偿。</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第二十六条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甲方和丙方均有义务保护乙方的个人信息权利。甲方和丙方需根据乙方同意的平台个人信息处理规则（请点击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详见企业规章制度，认真阅读并确认），按照个人信息保护相关法律法规规定，处理乙方有关信息。</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甲方与丙方之间的合作协议变更、终止或解除不影响本协议中甲方与乙方相关权利义务的履行。</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丙方发生变动的，甲方提前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日告知乙方，如乙方未提出异议，本协议中约定的丙方权利义务由其承继企业继续履行；乙方不同意变更的，可以单方解除协议。</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乙方有权随时注销在甲方平台注册的账号。乙方注销在甲方平台注册的账号的，视为本协议解除。</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七、各方约定事项</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乙方对履行本协议而知悉的甲方和丙方的商业秘密承担保密义务，未经甲方和丙方同意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不得泄漏。</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各方约定的其它事项：</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八、争议解决</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各方在履行协议过程中如发生争议，可以按照法律法规的规定，进行协商、申请调解或向合同履行地等有管辖权的人民法院提起诉讼。</w:t>
      </w:r>
    </w:p>
    <w:p w:rsidR="00AE474D" w:rsidRDefault="00647148" w:rsidP="007F539C">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九、其他</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本协议中记载的乙方联系电话、通讯地址为协议期内通知相关事项和送达书面文书的联系方式、送达地址。如发生变化，乙方应当及时告知甲方和丙方。</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第三十三条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各方确认：均已详细阅读并理解本协议内容，清楚各自的权利、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义务。本协议未尽事宜，按照有关法律法规和政策规定执行。</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本协议一式三份，三方各执一份，自三方签字（盖章）之日起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生效，各方应严格遵照执行。</w:t>
      </w:r>
    </w:p>
    <w:p w:rsidR="00AE474D" w:rsidRDefault="00647148" w:rsidP="007F539C">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如以电子形式签订，乙方可随时查看并下载本协议文本及其所有链接。</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甲方（盖章）</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或委托代理人（签字或盖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章）</w:t>
      </w:r>
    </w:p>
    <w:p w:rsidR="00AE474D" w:rsidRDefault="00647148" w:rsidP="007F539C">
      <w:pPr>
        <w:pStyle w:val="a3"/>
        <w:widowControl/>
        <w:spacing w:beforeAutospacing="0" w:afterAutospacing="0" w:line="560" w:lineRule="exact"/>
        <w:ind w:firstLineChars="300" w:firstLine="96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AE474D" w:rsidRDefault="00AE474D" w:rsidP="007F539C">
      <w:pPr>
        <w:pStyle w:val="a3"/>
        <w:widowControl/>
        <w:spacing w:beforeAutospacing="0" w:afterAutospacing="0" w:line="560" w:lineRule="exact"/>
        <w:jc w:val="both"/>
        <w:rPr>
          <w:rFonts w:ascii="方正仿宋_GBK" w:eastAsia="方正仿宋_GBK" w:hAnsi="方正仿宋_GBK" w:cs="方正仿宋_GBK"/>
          <w:sz w:val="32"/>
          <w:szCs w:val="32"/>
        </w:rPr>
      </w:pP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乙方（签字）</w:t>
      </w:r>
    </w:p>
    <w:p w:rsidR="00AE474D" w:rsidRDefault="00647148" w:rsidP="007F539C">
      <w:pPr>
        <w:pStyle w:val="a3"/>
        <w:widowControl/>
        <w:spacing w:beforeAutospacing="0" w:afterAutospacing="0" w:line="560" w:lineRule="exact"/>
        <w:ind w:firstLineChars="300" w:firstLine="96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AE474D" w:rsidRDefault="00AE474D" w:rsidP="007F539C">
      <w:pPr>
        <w:pStyle w:val="a3"/>
        <w:widowControl/>
        <w:spacing w:beforeAutospacing="0" w:afterAutospacing="0" w:line="560" w:lineRule="exact"/>
        <w:jc w:val="both"/>
        <w:rPr>
          <w:rFonts w:ascii="方正仿宋_GBK" w:eastAsia="方正仿宋_GBK" w:hAnsi="方正仿宋_GBK" w:cs="方正仿宋_GBK"/>
          <w:sz w:val="32"/>
          <w:szCs w:val="32"/>
        </w:rPr>
      </w:pP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丙方（盖章）</w:t>
      </w:r>
      <w:r>
        <w:rPr>
          <w:rFonts w:ascii="方正仿宋_GBK" w:eastAsia="方正仿宋_GBK" w:hAnsi="方正仿宋_GBK" w:cs="方正仿宋_GBK" w:hint="eastAsia"/>
          <w:sz w:val="32"/>
          <w:szCs w:val="32"/>
        </w:rPr>
        <w:t xml:space="preserve"> </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w:t>
      </w:r>
    </w:p>
    <w:p w:rsidR="00AE474D" w:rsidRDefault="00647148" w:rsidP="007F539C">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或委托代理人（签字或盖章）</w:t>
      </w:r>
    </w:p>
    <w:p w:rsidR="00AE474D" w:rsidRDefault="00647148" w:rsidP="007F539C">
      <w:pPr>
        <w:pStyle w:val="a3"/>
        <w:widowControl/>
        <w:spacing w:beforeAutospacing="0" w:afterAutospacing="0" w:line="560" w:lineRule="exact"/>
        <w:ind w:firstLineChars="300" w:firstLine="960"/>
        <w:jc w:val="both"/>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AE474D" w:rsidRDefault="00AE474D" w:rsidP="007F539C">
      <w:pPr>
        <w:spacing w:line="560" w:lineRule="exact"/>
      </w:pPr>
    </w:p>
    <w:sectPr w:rsidR="00AE474D" w:rsidSect="007F539C">
      <w:pgSz w:w="11906" w:h="16838"/>
      <w:pgMar w:top="2098"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0C88"/>
    <w:rsid w:val="00647148"/>
    <w:rsid w:val="007F539C"/>
    <w:rsid w:val="00AE474D"/>
    <w:rsid w:val="2BDF5F41"/>
    <w:rsid w:val="42550C88"/>
    <w:rsid w:val="4E7604D4"/>
    <w:rsid w:val="4F0D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882</Words>
  <Characters>5029</Characters>
  <Application>Microsoft Office Word</Application>
  <DocSecurity>0</DocSecurity>
  <Lines>41</Lines>
  <Paragraphs>11</Paragraphs>
  <ScaleCrop>false</ScaleCrop>
  <Company>保山市直属党政机关单位</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2023-05-08T07:56:00Z</dcterms:created>
  <dcterms:modified xsi:type="dcterms:W3CDTF">2025-04-08T01:13:00Z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