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eastAsia="zh-CN"/>
        </w:rPr>
        <w:t>附件</w:t>
      </w:r>
      <w:r>
        <w:rPr>
          <w:rFonts w:hint="eastAsia" w:ascii="方正黑体简体" w:hAnsi="方正黑体简体" w:eastAsia="方正黑体简体" w:cs="方正黑体简体"/>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特殊工种提前退休申请书</w:t>
      </w:r>
    </w:p>
    <w:tbl>
      <w:tblPr>
        <w:tblStyle w:val="3"/>
        <w:tblW w:w="9150"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435"/>
        <w:gridCol w:w="875"/>
        <w:gridCol w:w="825"/>
        <w:gridCol w:w="420"/>
        <w:gridCol w:w="1680"/>
        <w:gridCol w:w="169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姓名</w:t>
            </w: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c>
          <w:tcPr>
            <w:tcW w:w="87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性别</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c>
          <w:tcPr>
            <w:tcW w:w="210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身份证号码</w:t>
            </w:r>
          </w:p>
        </w:tc>
        <w:tc>
          <w:tcPr>
            <w:tcW w:w="2595"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出生年月</w:t>
            </w:r>
          </w:p>
        </w:tc>
        <w:tc>
          <w:tcPr>
            <w:tcW w:w="231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c>
          <w:tcPr>
            <w:tcW w:w="2925" w:type="dxa"/>
            <w:gridSpan w:val="3"/>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参加工作时间</w:t>
            </w:r>
          </w:p>
        </w:tc>
        <w:tc>
          <w:tcPr>
            <w:tcW w:w="2595"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从事特殊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工种经历</w:t>
            </w:r>
          </w:p>
        </w:tc>
        <w:tc>
          <w:tcPr>
            <w:tcW w:w="231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起止时间</w:t>
            </w:r>
          </w:p>
        </w:tc>
        <w:tc>
          <w:tcPr>
            <w:tcW w:w="1245" w:type="dxa"/>
            <w:gridSpan w:val="2"/>
            <w:vAlign w:val="center"/>
          </w:tcPr>
          <w:p>
            <w:pPr>
              <w:keepNext w:val="0"/>
              <w:keepLines w:val="0"/>
              <w:pageBreakBefore w:val="0"/>
              <w:widowControl w:val="0"/>
              <w:tabs>
                <w:tab w:val="left" w:pos="366"/>
              </w:tabs>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工作单位</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特殊工种类型</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特殊工种名称</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折算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320"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c>
          <w:tcPr>
            <w:tcW w:w="231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lang w:eastAsia="zh-CN"/>
              </w:rPr>
              <w:t>年</w:t>
            </w:r>
            <w:r>
              <w:rPr>
                <w:rFonts w:hint="eastAsia" w:ascii="仿宋" w:hAnsi="仿宋" w:eastAsia="仿宋" w:cs="仿宋"/>
                <w:sz w:val="24"/>
                <w:szCs w:val="24"/>
                <w:vertAlign w:val="baseline"/>
                <w:lang w:val="en-US" w:eastAsia="zh-CN"/>
              </w:rPr>
              <w:t xml:space="preserve">  月至  年  月</w:t>
            </w:r>
          </w:p>
        </w:tc>
        <w:tc>
          <w:tcPr>
            <w:tcW w:w="1245"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c>
          <w:tcPr>
            <w:tcW w:w="231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lang w:eastAsia="zh-CN"/>
              </w:rPr>
              <w:t>年</w:t>
            </w:r>
            <w:r>
              <w:rPr>
                <w:rFonts w:hint="eastAsia" w:ascii="仿宋" w:hAnsi="仿宋" w:eastAsia="仿宋" w:cs="仿宋"/>
                <w:sz w:val="24"/>
                <w:szCs w:val="24"/>
                <w:vertAlign w:val="baseline"/>
                <w:lang w:val="en-US" w:eastAsia="zh-CN"/>
              </w:rPr>
              <w:t xml:space="preserve">  月至  年  月</w:t>
            </w:r>
          </w:p>
        </w:tc>
        <w:tc>
          <w:tcPr>
            <w:tcW w:w="1245"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c>
          <w:tcPr>
            <w:tcW w:w="231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 xml:space="preserve"> </w:t>
            </w:r>
            <w:r>
              <w:rPr>
                <w:rFonts w:hint="eastAsia" w:ascii="仿宋" w:hAnsi="仿宋" w:eastAsia="仿宋" w:cs="仿宋"/>
                <w:sz w:val="24"/>
                <w:szCs w:val="24"/>
                <w:vertAlign w:val="baseline"/>
                <w:lang w:eastAsia="zh-CN"/>
              </w:rPr>
              <w:t>年</w:t>
            </w:r>
            <w:r>
              <w:rPr>
                <w:rFonts w:hint="eastAsia" w:ascii="仿宋" w:hAnsi="仿宋" w:eastAsia="仿宋" w:cs="仿宋"/>
                <w:sz w:val="24"/>
                <w:szCs w:val="24"/>
                <w:vertAlign w:val="baseline"/>
                <w:lang w:val="en-US" w:eastAsia="zh-CN"/>
              </w:rPr>
              <w:t xml:space="preserve">  月至  年  月</w:t>
            </w:r>
          </w:p>
        </w:tc>
        <w:tc>
          <w:tcPr>
            <w:tcW w:w="1245"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5" w:hRule="atLeast"/>
        </w:trPr>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权益告知</w:t>
            </w:r>
          </w:p>
        </w:tc>
        <w:tc>
          <w:tcPr>
            <w:tcW w:w="7830"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1.按照国家文件规定，符合特殊工种提前退休条件的职工，经与企业协商一致，可选择在本人提前退休年龄和法定退休年龄之间办理提前退休手续并领取基本养老金。协商不一致的，仍按国发〔1978〕104号办理</w:t>
            </w:r>
            <w:r>
              <w:rPr>
                <w:rFonts w:hint="eastAsia" w:ascii="仿宋" w:hAnsi="仿宋" w:eastAsia="仿宋" w:cs="仿宋"/>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2.认定特殊工种的范围，按原劳动部和有关行业主管部门批准公布的权益告知特殊工种名录执行</w:t>
            </w:r>
            <w:r>
              <w:rPr>
                <w:rFonts w:hint="eastAsia" w:ascii="仿宋" w:hAnsi="仿宋" w:eastAsia="仿宋" w:cs="仿宋"/>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3.参保人员从事井下、高温、低温或者其他有害身体健康的工作，依照国家规定折算的工龄（最长不超过5年）</w:t>
            </w:r>
            <w:r>
              <w:rPr>
                <w:rFonts w:hint="eastAsia" w:ascii="仿宋" w:hAnsi="仿宋" w:eastAsia="仿宋" w:cs="仿宋"/>
                <w:b/>
                <w:bCs/>
                <w:sz w:val="24"/>
                <w:szCs w:val="24"/>
                <w:lang w:eastAsia="zh-CN"/>
              </w:rPr>
              <w:t>，</w:t>
            </w:r>
            <w:r>
              <w:rPr>
                <w:rFonts w:hint="eastAsia" w:ascii="仿宋" w:hAnsi="仿宋" w:eastAsia="仿宋" w:cs="仿宋"/>
                <w:b/>
                <w:bCs/>
                <w:sz w:val="24"/>
                <w:szCs w:val="24"/>
              </w:rPr>
              <w:t>只能作为计算过渡性养老金的缴费年限，不能作为计算基础养老金和调整基本养老金的工作年限。</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vertAlign w:val="baseline"/>
              </w:rPr>
            </w:pPr>
            <w:r>
              <w:rPr>
                <w:rFonts w:hint="eastAsia" w:ascii="仿宋" w:hAnsi="仿宋" w:eastAsia="仿宋" w:cs="仿宋"/>
                <w:b/>
                <w:bCs/>
                <w:sz w:val="24"/>
                <w:szCs w:val="24"/>
              </w:rPr>
              <w:t>4.参保人员提前退休将减少缴费年限，会导致退休时基本养老金降低；退休后基本养老金调整时，与缴费年限挂钩调整部分也会相应减少。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132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个人意见</w:t>
            </w:r>
          </w:p>
        </w:tc>
        <w:tc>
          <w:tcPr>
            <w:tcW w:w="7830" w:type="dxa"/>
            <w:gridSpan w:val="7"/>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以上信息本人已核对无误，并认真阅读了特殊工种提前退休相关权益告知情况，本人无异议，并与单位协商一致，申请特殊工种提前退休。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840" w:firstLineChars="300"/>
              <w:textAlignment w:val="auto"/>
              <w:rPr>
                <w:rFonts w:hint="eastAsia" w:ascii="方正黑体简体" w:hAnsi="方正黑体简体" w:eastAsia="方正黑体简体" w:cs="方正黑体简体"/>
                <w:b w:val="0"/>
                <w:bCs w:val="0"/>
                <w:sz w:val="28"/>
                <w:szCs w:val="28"/>
                <w:lang w:val="en-US" w:eastAsia="zh-CN"/>
              </w:rPr>
            </w:pPr>
            <w:r>
              <w:rPr>
                <w:rFonts w:hint="eastAsia" w:ascii="方正黑体简体" w:hAnsi="方正黑体简体" w:eastAsia="方正黑体简体" w:cs="方正黑体简体"/>
                <w:b w:val="0"/>
                <w:bCs w:val="0"/>
                <w:sz w:val="28"/>
                <w:szCs w:val="28"/>
                <w:lang w:eastAsia="zh-CN"/>
              </w:rPr>
              <w:t>申请人签字：</w:t>
            </w:r>
            <w:r>
              <w:rPr>
                <w:rFonts w:hint="eastAsia" w:ascii="方正黑体简体" w:hAnsi="方正黑体简体" w:eastAsia="方正黑体简体" w:cs="方正黑体简体"/>
                <w:b w:val="0"/>
                <w:bCs w:val="0"/>
                <w:sz w:val="28"/>
                <w:szCs w:val="28"/>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32"/>
          <w:szCs w:val="32"/>
        </w:rPr>
      </w:pPr>
      <w:r>
        <w:rPr>
          <w:rFonts w:hint="eastAsia" w:ascii="仿宋" w:hAnsi="仿宋" w:eastAsia="仿宋" w:cs="仿宋"/>
          <w:sz w:val="24"/>
          <w:szCs w:val="24"/>
          <w:vertAlign w:val="baseline"/>
          <w:lang w:eastAsia="zh-CN"/>
        </w:rPr>
        <w:t>此表一式三份，一份存入参保人员档案，一份主管单位留存，一份人力资源社会保障部门留存。</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eastAsia="zh-CN"/>
        </w:rPr>
        <w:t>附件</w:t>
      </w:r>
      <w:r>
        <w:rPr>
          <w:rFonts w:hint="eastAsia" w:ascii="方正黑体简体" w:hAnsi="方正黑体简体" w:eastAsia="方正黑体简体" w:cs="方正黑体简体"/>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公示格式</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经审查，现将拟办理特殊工种提前退休人员基本情况予以公示，公示时间5天（</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rPr>
        <w:t>日至</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rPr>
        <w:t>日</w:t>
      </w:r>
      <w:r>
        <w:rPr>
          <w:rFonts w:hint="eastAsia" w:ascii="仿宋" w:hAnsi="仿宋" w:eastAsia="仿宋" w:cs="仿宋"/>
          <w:sz w:val="32"/>
          <w:szCs w:val="32"/>
        </w:rPr>
        <w:t>）。如有异议，请在公示期内向12333或</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单位（举报电话:</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）反映。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p>
    <w:tbl>
      <w:tblPr>
        <w:tblStyle w:val="3"/>
        <w:tblW w:w="9075"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900"/>
        <w:gridCol w:w="840"/>
        <w:gridCol w:w="855"/>
        <w:gridCol w:w="1455"/>
        <w:gridCol w:w="1515"/>
        <w:gridCol w:w="147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序号</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姓名</w:t>
            </w: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性别</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出生年月</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工作单位</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工种名称</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工种性质</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0"/>
                <w:szCs w:val="30"/>
                <w:vertAlign w:val="baseline"/>
                <w:lang w:eastAsia="zh-CN"/>
              </w:rPr>
            </w:pPr>
            <w:r>
              <w:rPr>
                <w:rFonts w:hint="eastAsia" w:ascii="仿宋" w:hAnsi="仿宋" w:eastAsia="仿宋" w:cs="仿宋"/>
                <w:sz w:val="30"/>
                <w:szCs w:val="30"/>
                <w:vertAlign w:val="baseline"/>
                <w:lang w:eastAsia="zh-CN"/>
              </w:rPr>
              <w:t>特殊工种工作年限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vertAlign w:val="baseline"/>
                <w:lang w:eastAsia="zh-CN"/>
              </w:rPr>
            </w:pP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vertAlign w:val="baseline"/>
                <w:lang w:eastAsia="zh-CN"/>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vertAlign w:val="baseline"/>
                <w:lang w:eastAsia="zh-CN"/>
              </w:rPr>
            </w:pP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vertAlign w:val="baseline"/>
                <w:lang w:eastAsia="zh-CN"/>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vertAlign w:val="baseline"/>
                <w:lang w:eastAsia="zh-CN"/>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vertAlign w:val="baseline"/>
                <w:lang w:eastAsia="zh-CN"/>
              </w:rPr>
            </w:pP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vertAlign w:val="baseline"/>
                <w:lang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vertAlign w:val="baseline"/>
                <w:lang w:eastAsia="zh-CN"/>
              </w:rPr>
            </w:pP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vertAlign w:val="baseline"/>
                <w:lang w:eastAsia="zh-CN"/>
              </w:rPr>
            </w:pPr>
          </w:p>
        </w:tc>
        <w:tc>
          <w:tcPr>
            <w:tcW w:w="84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vertAlign w:val="baseline"/>
                <w:lang w:eastAsia="zh-CN"/>
              </w:rPr>
            </w:pP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vertAlign w:val="baseline"/>
                <w:lang w:eastAsia="zh-CN"/>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vertAlign w:val="baseline"/>
                <w:lang w:eastAsia="zh-CN"/>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vertAlign w:val="baseline"/>
                <w:lang w:eastAsia="zh-CN"/>
              </w:rPr>
            </w:pP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vertAlign w:val="baseline"/>
                <w:lang w:eastAsia="zh-CN"/>
              </w:rPr>
            </w:pP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××××（单位公章）</w:t>
      </w:r>
    </w:p>
    <w:p>
      <w:pPr>
        <w:ind w:firstLine="5760" w:firstLineChars="1800"/>
      </w:pPr>
      <w:bookmarkStart w:id="0" w:name="_GoBack"/>
      <w:bookmarkEnd w:id="0"/>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440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lenoco</dc:creator>
  <cp:lastModifiedBy>lenoco</cp:lastModifiedBy>
  <dcterms:modified xsi:type="dcterms:W3CDTF">2020-07-09T01:30:17Z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