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附件：在“皖事通”APP申领具体操作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1.进入皖事通选择宿州市界面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 </w:t>
      </w:r>
      <w:r>
        <w:drawing>
          <wp:inline distT="0" distB="0" distL="114300" distR="114300">
            <wp:extent cx="3705225" cy="754380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/>
        <w:ind w:left="0" w:firstLine="420"/>
        <w:jc w:val="both"/>
      </w:pPr>
      <w:r>
        <w:t>在搜索栏中搜索“专业技术人员资格证书管理服务”——“办事服务”菜单下点击“专业技术人员资格证书管理服务”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/>
        <w:ind w:left="420" w:leftChars="0" w:right="0" w:rightChars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 </w:t>
      </w:r>
      <w:r>
        <w:drawing>
          <wp:inline distT="0" distB="0" distL="114300" distR="114300">
            <wp:extent cx="3705225" cy="496252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3.进入如下界面，了解基本信息，点击办理。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 </w:t>
      </w:r>
      <w:r>
        <w:drawing>
          <wp:inline distT="0" distB="0" distL="114300" distR="114300">
            <wp:extent cx="3705225" cy="8201025"/>
            <wp:effectExtent l="0" t="0" r="9525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4.进入界面点击右上角选择“显示全部”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drawing>
          <wp:inline distT="0" distB="0" distL="114300" distR="114300">
            <wp:extent cx="3705225" cy="7610475"/>
            <wp:effectExtent l="0" t="0" r="9525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5.填写收件人姓名、电话和邮寄地址后，点击“下一步”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t> </w:t>
      </w:r>
      <w:r>
        <w:drawing>
          <wp:inline distT="0" distB="0" distL="114300" distR="114300">
            <wp:extent cx="3371850" cy="56007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/>
        <w:ind w:firstLine="480" w:firstLineChars="200"/>
        <w:jc w:val="both"/>
      </w:pPr>
      <w:r>
        <w:t>6.上传身份证，点击提交申请，完成申报。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0" w:firstLine="420"/>
        <w:jc w:val="both"/>
      </w:pPr>
      <w:r>
        <w:drawing>
          <wp:inline distT="0" distB="0" distL="114300" distR="114300">
            <wp:extent cx="3371850" cy="554355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AE87F"/>
    <w:multiLevelType w:val="singleLevel"/>
    <w:tmpl w:val="A48AE87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2021-05-07T01:08:35Z</dcterms:created>
  <dc:creator>admin</dc:creator>
  <cp:lastModifiedBy>su小苗</cp:lastModifiedBy>
  <dcterms:modified xsi:type="dcterms:W3CDTF">2021-05-07T01:09:56Z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15255E933BED4AB88EDF0A805C0FA1FE</vt:lpwstr>
  </property>
</Properties>
</file>